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C2" w:rsidRPr="008E1A76" w:rsidRDefault="00682F1C">
      <w:pPr>
        <w:rPr>
          <w:rFonts w:ascii="楷体" w:eastAsia="楷体" w:hAnsi="楷体" w:cs="仿宋_GB2312"/>
          <w:color w:val="000000" w:themeColor="text1"/>
          <w:sz w:val="32"/>
          <w:szCs w:val="32"/>
        </w:rPr>
      </w:pPr>
      <w:r w:rsidRPr="008E1A76">
        <w:rPr>
          <w:rFonts w:ascii="楷体" w:eastAsia="楷体" w:hAnsi="楷体" w:cs="仿宋_GB2312"/>
          <w:color w:val="000000" w:themeColor="text1"/>
          <w:sz w:val="32"/>
          <w:szCs w:val="32"/>
        </w:rPr>
        <w:t>附件2</w:t>
      </w:r>
    </w:p>
    <w:p w:rsidR="007C44C2" w:rsidRPr="008E1A76" w:rsidRDefault="00682F1C">
      <w:pPr>
        <w:jc w:val="center"/>
        <w:rPr>
          <w:rFonts w:ascii="方正小标宋简体" w:eastAsia="方正小标宋简体" w:hAnsi="华文中宋" w:cs="宋体"/>
          <w:b/>
          <w:bCs/>
          <w:color w:val="000000" w:themeColor="text1"/>
          <w:kern w:val="0"/>
          <w:sz w:val="32"/>
          <w:szCs w:val="32"/>
        </w:rPr>
      </w:pPr>
      <w:r w:rsidRPr="008E1A76">
        <w:rPr>
          <w:rFonts w:ascii="方正小标宋简体" w:eastAsia="方正小标宋简体" w:hAnsi="华文中宋" w:cs="宋体" w:hint="eastAsia"/>
          <w:b/>
          <w:bCs/>
          <w:color w:val="000000" w:themeColor="text1"/>
          <w:kern w:val="0"/>
          <w:sz w:val="32"/>
          <w:szCs w:val="32"/>
        </w:rPr>
        <w:t>技能大赛类别与保送专业对照表（参考）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104"/>
        <w:gridCol w:w="1839"/>
        <w:gridCol w:w="2552"/>
        <w:gridCol w:w="3027"/>
      </w:tblGrid>
      <w:tr w:rsidR="008E1A76" w:rsidRPr="008E1A76">
        <w:trPr>
          <w:trHeight w:val="754"/>
        </w:trPr>
        <w:tc>
          <w:tcPr>
            <w:tcW w:w="1104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sz w:val="28"/>
                <w:szCs w:val="28"/>
              </w:rPr>
            </w:pPr>
            <w:r w:rsidRPr="008E1A76">
              <w:rPr>
                <w:rFonts w:ascii="黑体" w:eastAsia="黑体" w:hAnsi="黑体" w:cs="黑体" w:hint="eastAsia"/>
                <w:b/>
                <w:color w:val="000000" w:themeColor="text1"/>
                <w:sz w:val="28"/>
                <w:szCs w:val="28"/>
              </w:rPr>
              <w:t>赛项</w:t>
            </w:r>
          </w:p>
        </w:tc>
        <w:tc>
          <w:tcPr>
            <w:tcW w:w="1839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sz w:val="28"/>
                <w:szCs w:val="28"/>
              </w:rPr>
            </w:pPr>
            <w:r w:rsidRPr="008E1A76">
              <w:rPr>
                <w:rFonts w:ascii="黑体" w:eastAsia="黑体" w:hAnsi="黑体" w:cs="黑体" w:hint="eastAsia"/>
                <w:b/>
                <w:color w:val="000000" w:themeColor="text1"/>
                <w:sz w:val="28"/>
                <w:szCs w:val="28"/>
              </w:rPr>
              <w:t>组别</w:t>
            </w: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sz w:val="28"/>
                <w:szCs w:val="28"/>
              </w:rPr>
            </w:pPr>
            <w:r w:rsidRPr="008E1A76">
              <w:rPr>
                <w:rFonts w:ascii="黑体" w:eastAsia="黑体" w:hAnsi="黑体" w:cs="黑体" w:hint="eastAsia"/>
                <w:b/>
                <w:color w:val="000000" w:themeColor="text1"/>
                <w:sz w:val="28"/>
                <w:szCs w:val="28"/>
              </w:rPr>
              <w:t>赛项名称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sz w:val="28"/>
                <w:szCs w:val="28"/>
              </w:rPr>
            </w:pPr>
            <w:r w:rsidRPr="008E1A76">
              <w:rPr>
                <w:rFonts w:ascii="黑体" w:eastAsia="黑体" w:hAnsi="黑体" w:cs="黑体" w:hint="eastAsia"/>
                <w:b/>
                <w:color w:val="000000" w:themeColor="text1"/>
                <w:sz w:val="28"/>
                <w:szCs w:val="28"/>
              </w:rPr>
              <w:t>可免试申请专业</w:t>
            </w:r>
          </w:p>
          <w:p w:rsidR="007C44C2" w:rsidRPr="008E1A76" w:rsidRDefault="00682F1C" w:rsidP="00C25FBA">
            <w:pPr>
              <w:spacing w:line="44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sz w:val="28"/>
                <w:szCs w:val="28"/>
              </w:rPr>
            </w:pPr>
            <w:r w:rsidRPr="008E1A76">
              <w:rPr>
                <w:rFonts w:ascii="黑体" w:eastAsia="黑体" w:hAnsi="黑体" w:cs="黑体" w:hint="eastAsia"/>
                <w:b/>
                <w:color w:val="000000" w:themeColor="text1"/>
                <w:sz w:val="28"/>
                <w:szCs w:val="28"/>
              </w:rPr>
              <w:t>（参考）</w:t>
            </w:r>
          </w:p>
        </w:tc>
      </w:tr>
      <w:tr w:rsidR="008E1A76" w:rsidRPr="008E1A76">
        <w:trPr>
          <w:trHeight w:val="850"/>
        </w:trPr>
        <w:tc>
          <w:tcPr>
            <w:tcW w:w="1104" w:type="dxa"/>
            <w:vMerge w:val="restart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全国职业技能大赛</w:t>
            </w:r>
          </w:p>
        </w:tc>
        <w:tc>
          <w:tcPr>
            <w:tcW w:w="1839" w:type="dxa"/>
            <w:vMerge w:val="restart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kern w:val="0"/>
                <w:sz w:val="30"/>
                <w:szCs w:val="30"/>
                <w:lang w:bidi="ar"/>
              </w:rPr>
              <w:t>电子与信息（中职组）</w:t>
            </w: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kern w:val="0"/>
                <w:sz w:val="30"/>
                <w:szCs w:val="30"/>
                <w:lang w:bidi="ar"/>
              </w:rPr>
              <w:t>网络安全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信息安全技术应用</w:t>
            </w:r>
          </w:p>
        </w:tc>
      </w:tr>
      <w:tr w:rsidR="008E1A76" w:rsidRPr="008E1A76">
        <w:trPr>
          <w:trHeight w:val="850"/>
        </w:trPr>
        <w:tc>
          <w:tcPr>
            <w:tcW w:w="1104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kern w:val="0"/>
                <w:sz w:val="30"/>
                <w:szCs w:val="30"/>
                <w:lang w:bidi="ar"/>
              </w:rPr>
              <w:t>网络搭建与应用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黑体"/>
                <w:b/>
                <w:bCs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信息安全技术应用</w:t>
            </w:r>
          </w:p>
        </w:tc>
        <w:bookmarkStart w:id="0" w:name="_GoBack"/>
        <w:bookmarkEnd w:id="0"/>
      </w:tr>
      <w:tr w:rsidR="008E1A76" w:rsidRPr="008E1A76" w:rsidTr="00C25FBA">
        <w:trPr>
          <w:trHeight w:val="1236"/>
        </w:trPr>
        <w:tc>
          <w:tcPr>
            <w:tcW w:w="1104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计算机检测维修与数据恢复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安全防范技术</w:t>
            </w:r>
          </w:p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黑体"/>
                <w:b/>
                <w:bCs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信息安全技术应用</w:t>
            </w:r>
          </w:p>
        </w:tc>
      </w:tr>
      <w:tr w:rsidR="008E1A76" w:rsidRPr="008E1A76" w:rsidTr="00C25FBA">
        <w:trPr>
          <w:trHeight w:val="1267"/>
        </w:trPr>
        <w:tc>
          <w:tcPr>
            <w:tcW w:w="1104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物联网技术应用与维护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安全防范技术</w:t>
            </w:r>
          </w:p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黑体"/>
                <w:b/>
                <w:bCs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信息安全技术应用</w:t>
            </w:r>
          </w:p>
        </w:tc>
      </w:tr>
      <w:tr w:rsidR="008E1A76" w:rsidRPr="008E1A76">
        <w:trPr>
          <w:trHeight w:val="850"/>
        </w:trPr>
        <w:tc>
          <w:tcPr>
            <w:tcW w:w="1104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网络布线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安全防范技术</w:t>
            </w:r>
          </w:p>
        </w:tc>
      </w:tr>
      <w:tr w:rsidR="008E1A76" w:rsidRPr="008E1A76" w:rsidTr="00C25FBA">
        <w:trPr>
          <w:trHeight w:val="1397"/>
        </w:trPr>
        <w:tc>
          <w:tcPr>
            <w:tcW w:w="1104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电子电路装调与应用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8E1A76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安全防范技术</w:t>
            </w:r>
          </w:p>
        </w:tc>
      </w:tr>
      <w:tr w:rsidR="008E1A76" w:rsidRPr="008E1A76" w:rsidTr="00C25FBA">
        <w:trPr>
          <w:trHeight w:val="1275"/>
        </w:trPr>
        <w:tc>
          <w:tcPr>
            <w:tcW w:w="1104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土木建筑</w:t>
            </w:r>
          </w:p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建筑智能化系统安装与调试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安全防范技术</w:t>
            </w:r>
          </w:p>
        </w:tc>
      </w:tr>
      <w:tr w:rsidR="008E1A76" w:rsidRPr="008E1A76" w:rsidTr="00C25FBA">
        <w:trPr>
          <w:trHeight w:val="1265"/>
        </w:trPr>
        <w:tc>
          <w:tcPr>
            <w:tcW w:w="1104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装备制造</w:t>
            </w:r>
          </w:p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机器人技术应用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安全防范技术</w:t>
            </w:r>
          </w:p>
        </w:tc>
      </w:tr>
      <w:tr w:rsidR="007C44C2" w:rsidRPr="008E1A76" w:rsidTr="00C25FBA">
        <w:trPr>
          <w:trHeight w:val="1255"/>
        </w:trPr>
        <w:tc>
          <w:tcPr>
            <w:tcW w:w="1104" w:type="dxa"/>
            <w:vMerge/>
            <w:vAlign w:val="center"/>
          </w:tcPr>
          <w:p w:rsidR="007C44C2" w:rsidRPr="008E1A76" w:rsidRDefault="007C44C2" w:rsidP="00C25FBA">
            <w:pPr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装备制造</w:t>
            </w:r>
          </w:p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552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电气安装与维修</w:t>
            </w:r>
          </w:p>
        </w:tc>
        <w:tc>
          <w:tcPr>
            <w:tcW w:w="3027" w:type="dxa"/>
            <w:vAlign w:val="center"/>
          </w:tcPr>
          <w:p w:rsidR="007C44C2" w:rsidRPr="008E1A76" w:rsidRDefault="00682F1C" w:rsidP="00C25FBA">
            <w:pPr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 w:rsidRPr="008E1A76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30"/>
                <w:szCs w:val="30"/>
                <w:lang w:bidi="ar"/>
              </w:rPr>
              <w:t>安全防范技术</w:t>
            </w:r>
          </w:p>
        </w:tc>
      </w:tr>
    </w:tbl>
    <w:p w:rsidR="007C44C2" w:rsidRPr="008E1A76" w:rsidRDefault="007C44C2">
      <w:pPr>
        <w:jc w:val="center"/>
        <w:rPr>
          <w:rFonts w:ascii="楷体" w:eastAsia="楷体" w:hAnsi="楷体" w:cs="仿宋_GB2312"/>
          <w:color w:val="000000" w:themeColor="text1"/>
          <w:szCs w:val="21"/>
        </w:rPr>
      </w:pPr>
    </w:p>
    <w:sectPr w:rsidR="007C44C2" w:rsidRPr="008E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17" w:rsidRDefault="00964617" w:rsidP="006C570F">
      <w:r>
        <w:separator/>
      </w:r>
    </w:p>
  </w:endnote>
  <w:endnote w:type="continuationSeparator" w:id="0">
    <w:p w:rsidR="00964617" w:rsidRDefault="00964617" w:rsidP="006C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17" w:rsidRDefault="00964617" w:rsidP="006C570F">
      <w:r>
        <w:separator/>
      </w:r>
    </w:p>
  </w:footnote>
  <w:footnote w:type="continuationSeparator" w:id="0">
    <w:p w:rsidR="00964617" w:rsidRDefault="00964617" w:rsidP="006C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655E7"/>
    <w:rsid w:val="00021F91"/>
    <w:rsid w:val="0003390B"/>
    <w:rsid w:val="00044C15"/>
    <w:rsid w:val="00063EE6"/>
    <w:rsid w:val="000960FE"/>
    <w:rsid w:val="00096BD4"/>
    <w:rsid w:val="000B2385"/>
    <w:rsid w:val="000C2CA6"/>
    <w:rsid w:val="000D4614"/>
    <w:rsid w:val="000F6C5E"/>
    <w:rsid w:val="00160D71"/>
    <w:rsid w:val="00177AFC"/>
    <w:rsid w:val="001945A1"/>
    <w:rsid w:val="00266C9D"/>
    <w:rsid w:val="002C56EA"/>
    <w:rsid w:val="00333A95"/>
    <w:rsid w:val="0033633D"/>
    <w:rsid w:val="003633EA"/>
    <w:rsid w:val="003E07D2"/>
    <w:rsid w:val="003E3C08"/>
    <w:rsid w:val="004C32A3"/>
    <w:rsid w:val="004D2702"/>
    <w:rsid w:val="00584D06"/>
    <w:rsid w:val="005A1B4A"/>
    <w:rsid w:val="005B086F"/>
    <w:rsid w:val="005E31FE"/>
    <w:rsid w:val="00633C3D"/>
    <w:rsid w:val="00644963"/>
    <w:rsid w:val="00661966"/>
    <w:rsid w:val="00682F1C"/>
    <w:rsid w:val="006960F2"/>
    <w:rsid w:val="006C570F"/>
    <w:rsid w:val="006E76C4"/>
    <w:rsid w:val="00712B2B"/>
    <w:rsid w:val="0072294A"/>
    <w:rsid w:val="00723E28"/>
    <w:rsid w:val="00766F50"/>
    <w:rsid w:val="007827CB"/>
    <w:rsid w:val="007879BE"/>
    <w:rsid w:val="00793969"/>
    <w:rsid w:val="007A1939"/>
    <w:rsid w:val="007B4183"/>
    <w:rsid w:val="007C44C2"/>
    <w:rsid w:val="007F3A21"/>
    <w:rsid w:val="00873524"/>
    <w:rsid w:val="00891B5E"/>
    <w:rsid w:val="00895696"/>
    <w:rsid w:val="008E1A76"/>
    <w:rsid w:val="00903718"/>
    <w:rsid w:val="009048FC"/>
    <w:rsid w:val="00914AA6"/>
    <w:rsid w:val="00924367"/>
    <w:rsid w:val="009636B9"/>
    <w:rsid w:val="00964617"/>
    <w:rsid w:val="009838D6"/>
    <w:rsid w:val="009B6826"/>
    <w:rsid w:val="009C3F72"/>
    <w:rsid w:val="009F1898"/>
    <w:rsid w:val="00A65085"/>
    <w:rsid w:val="00AA4B46"/>
    <w:rsid w:val="00AD5F18"/>
    <w:rsid w:val="00AF7230"/>
    <w:rsid w:val="00B8637D"/>
    <w:rsid w:val="00BC576D"/>
    <w:rsid w:val="00C01BFF"/>
    <w:rsid w:val="00C25FBA"/>
    <w:rsid w:val="00C53CAB"/>
    <w:rsid w:val="00C70ADA"/>
    <w:rsid w:val="00CB6613"/>
    <w:rsid w:val="00CC0724"/>
    <w:rsid w:val="00D36B79"/>
    <w:rsid w:val="00D554A0"/>
    <w:rsid w:val="00DB55BA"/>
    <w:rsid w:val="00DD2CFB"/>
    <w:rsid w:val="00DE4A9D"/>
    <w:rsid w:val="00E16E20"/>
    <w:rsid w:val="00E21409"/>
    <w:rsid w:val="00E3323C"/>
    <w:rsid w:val="00E45CB3"/>
    <w:rsid w:val="00E5625B"/>
    <w:rsid w:val="00E615F1"/>
    <w:rsid w:val="00ED7E02"/>
    <w:rsid w:val="00EE1B4C"/>
    <w:rsid w:val="00EF2A85"/>
    <w:rsid w:val="00F24C55"/>
    <w:rsid w:val="00F4760F"/>
    <w:rsid w:val="00F50288"/>
    <w:rsid w:val="00F83463"/>
    <w:rsid w:val="00F836EB"/>
    <w:rsid w:val="00FB174E"/>
    <w:rsid w:val="00FD2517"/>
    <w:rsid w:val="0BAA52AA"/>
    <w:rsid w:val="0C122314"/>
    <w:rsid w:val="0DB8784C"/>
    <w:rsid w:val="0DED22FC"/>
    <w:rsid w:val="19940320"/>
    <w:rsid w:val="1EE91A54"/>
    <w:rsid w:val="2F064F70"/>
    <w:rsid w:val="2FBF44E3"/>
    <w:rsid w:val="31551A26"/>
    <w:rsid w:val="370D3BB1"/>
    <w:rsid w:val="3AD31860"/>
    <w:rsid w:val="3BAD4A0B"/>
    <w:rsid w:val="45AB2922"/>
    <w:rsid w:val="50B47169"/>
    <w:rsid w:val="56295368"/>
    <w:rsid w:val="60B22132"/>
    <w:rsid w:val="62390288"/>
    <w:rsid w:val="6F7655E7"/>
    <w:rsid w:val="72B852CC"/>
    <w:rsid w:val="7682291F"/>
    <w:rsid w:val="7D4B2C4D"/>
    <w:rsid w:val="7FD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5BEBF6-02D8-49B5-86A3-76E3C5D4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7">
    <w:name w:val="1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43</Words>
  <Characters>247</Characters>
  <Application>Microsoft Office Word</Application>
  <DocSecurity>0</DocSecurity>
  <Lines>2</Lines>
  <Paragraphs>1</Paragraphs>
  <ScaleCrop>false</ScaleCrop>
  <Company>HP Inc.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吴贞围</dc:creator>
  <cp:lastModifiedBy>李笼</cp:lastModifiedBy>
  <cp:revision>67</cp:revision>
  <cp:lastPrinted>2022-04-12T02:07:00Z</cp:lastPrinted>
  <dcterms:created xsi:type="dcterms:W3CDTF">2020-10-23T06:43:00Z</dcterms:created>
  <dcterms:modified xsi:type="dcterms:W3CDTF">2022-04-26T03:17:00Z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